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2B63" w14:textId="77777777" w:rsidR="0062305A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68B2EC2F" w14:textId="77777777" w:rsidR="003F4A39" w:rsidRDefault="003F4A39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2DE005CE" w14:textId="21DAF9EE" w:rsidR="00470BC4" w:rsidRDefault="00303E1C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  <w:r w:rsidRPr="008757D2">
        <w:rPr>
          <w:rStyle w:val="a5"/>
          <w:color w:val="000000" w:themeColor="text1"/>
        </w:rPr>
        <w:t>СТРУКТУРА</w:t>
      </w:r>
      <w:r w:rsidRPr="008757D2">
        <w:rPr>
          <w:rStyle w:val="a5"/>
          <w:color w:val="000000" w:themeColor="text1"/>
        </w:rPr>
        <w:br/>
        <w:t>описания квалификации</w:t>
      </w:r>
    </w:p>
    <w:p w14:paraId="3F75257D" w14:textId="77777777" w:rsidR="0062305A" w:rsidRPr="00CC73D5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064B8D80" w14:textId="2ED2CF61" w:rsidR="00470BC4" w:rsidRPr="008757D2" w:rsidRDefault="00303E1C" w:rsidP="00BC14E3">
      <w:pPr>
        <w:pStyle w:val="1"/>
        <w:numPr>
          <w:ilvl w:val="0"/>
          <w:numId w:val="10"/>
        </w:numPr>
        <w:tabs>
          <w:tab w:val="left" w:pos="358"/>
        </w:tabs>
        <w:ind w:firstLine="0"/>
        <w:jc w:val="both"/>
        <w:rPr>
          <w:rStyle w:val="a5"/>
        </w:rPr>
      </w:pPr>
      <w:bookmarkStart w:id="0" w:name="bookmark3"/>
      <w:r w:rsidRPr="008757D2">
        <w:rPr>
          <w:rStyle w:val="a5"/>
        </w:rPr>
        <w:t>Наименование квалификации</w:t>
      </w:r>
      <w:bookmarkEnd w:id="0"/>
      <w:r w:rsidR="002B0E04" w:rsidRPr="008757D2">
        <w:rPr>
          <w:rStyle w:val="a5"/>
        </w:rPr>
        <w:t>:</w:t>
      </w:r>
      <w:r w:rsidR="00DB5F48" w:rsidRPr="008757D2">
        <w:rPr>
          <w:rStyle w:val="a5"/>
        </w:rPr>
        <w:t xml:space="preserve"> </w:t>
      </w:r>
      <w:r w:rsidR="00F17381" w:rsidRPr="00F17381">
        <w:rPr>
          <w:b/>
          <w:bCs/>
        </w:rPr>
        <w:t>Аналитик внешнеэкономической деятельности</w:t>
      </w:r>
      <w:r w:rsidR="00452045" w:rsidRPr="00452045">
        <w:rPr>
          <w:b/>
          <w:bCs/>
        </w:rPr>
        <w:t xml:space="preserve"> </w:t>
      </w:r>
      <w:r w:rsidR="00FB330F" w:rsidRPr="008757D2">
        <w:t>(</w:t>
      </w:r>
      <w:r w:rsidR="00452045">
        <w:t>5</w:t>
      </w:r>
      <w:r w:rsidR="00FB330F" w:rsidRPr="008757D2">
        <w:rPr>
          <w:rStyle w:val="a5"/>
        </w:rPr>
        <w:t xml:space="preserve"> уровень квалификации)</w:t>
      </w:r>
    </w:p>
    <w:p w14:paraId="375598E0" w14:textId="77777777" w:rsidR="00DB5F48" w:rsidRDefault="00DB5F48" w:rsidP="00DB5F48">
      <w:pPr>
        <w:pStyle w:val="1"/>
        <w:tabs>
          <w:tab w:val="left" w:pos="358"/>
        </w:tabs>
        <w:ind w:firstLine="0"/>
        <w:jc w:val="both"/>
      </w:pPr>
    </w:p>
    <w:p w14:paraId="1B801CED" w14:textId="255E3673"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67EA618D" w14:textId="77777777" w:rsidR="00DB5F48" w:rsidRDefault="00DB5F48" w:rsidP="00DB5F48">
      <w:pPr>
        <w:pStyle w:val="1"/>
        <w:tabs>
          <w:tab w:val="left" w:pos="387"/>
          <w:tab w:val="left" w:leader="underscore" w:pos="7421"/>
        </w:tabs>
        <w:ind w:firstLine="0"/>
        <w:jc w:val="both"/>
      </w:pPr>
    </w:p>
    <w:p w14:paraId="1CE27722" w14:textId="5A9F3F5C"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</w:t>
      </w:r>
      <w:r w:rsidR="002B0E04">
        <w:rPr>
          <w:rStyle w:val="a5"/>
        </w:rPr>
        <w:t xml:space="preserve">: </w:t>
      </w:r>
      <w:r w:rsidR="00F17381">
        <w:rPr>
          <w:rStyle w:val="a5"/>
        </w:rPr>
        <w:t>5</w:t>
      </w:r>
      <w:r w:rsidR="002B0E04">
        <w:rPr>
          <w:rStyle w:val="a5"/>
        </w:rPr>
        <w:t xml:space="preserve"> </w:t>
      </w:r>
    </w:p>
    <w:p w14:paraId="2BEBB2DA" w14:textId="77777777" w:rsidR="00DB5F48" w:rsidRDefault="00DB5F48" w:rsidP="00DB5F48">
      <w:pPr>
        <w:pStyle w:val="1"/>
        <w:tabs>
          <w:tab w:val="left" w:pos="382"/>
          <w:tab w:val="left" w:leader="underscore" w:pos="7421"/>
        </w:tabs>
        <w:ind w:firstLine="0"/>
        <w:jc w:val="both"/>
      </w:pPr>
    </w:p>
    <w:p w14:paraId="37010E52" w14:textId="6B5537BD" w:rsidR="00470BC4" w:rsidRDefault="00303E1C" w:rsidP="00FD4713">
      <w:pPr>
        <w:pStyle w:val="1"/>
        <w:numPr>
          <w:ilvl w:val="0"/>
          <w:numId w:val="10"/>
        </w:numPr>
        <w:tabs>
          <w:tab w:val="left" w:pos="387"/>
        </w:tabs>
        <w:spacing w:after="320"/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3F4A39">
        <w:t xml:space="preserve">Финансы и экономика </w:t>
      </w:r>
    </w:p>
    <w:p w14:paraId="0CEEE6FD" w14:textId="5A188609" w:rsidR="00DB5F48" w:rsidRDefault="00303E1C" w:rsidP="00FD4713">
      <w:pPr>
        <w:pStyle w:val="1"/>
        <w:numPr>
          <w:ilvl w:val="0"/>
          <w:numId w:val="10"/>
        </w:numPr>
        <w:tabs>
          <w:tab w:val="left" w:pos="378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3F4A39" w:rsidRPr="003F4A39">
        <w:t>Осуществление внешнеэкономической деятельности организации</w:t>
      </w:r>
    </w:p>
    <w:p w14:paraId="0339B380" w14:textId="6A69D96E" w:rsidR="00DB5F48" w:rsidRDefault="00303E1C" w:rsidP="00FD4713">
      <w:pPr>
        <w:pStyle w:val="1"/>
        <w:numPr>
          <w:ilvl w:val="0"/>
          <w:numId w:val="10"/>
        </w:numPr>
        <w:tabs>
          <w:tab w:val="left" w:pos="382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 w:rsidR="00FD4713">
        <w:rPr>
          <w:rStyle w:val="a5"/>
        </w:rPr>
        <w:t>______________________________________________</w:t>
      </w:r>
    </w:p>
    <w:p w14:paraId="767051B3" w14:textId="77777777" w:rsidR="00FD4713" w:rsidRDefault="00303E1C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FD4713">
        <w:rPr>
          <w:rStyle w:val="a5"/>
        </w:rPr>
        <w:t>_____________________________</w:t>
      </w:r>
    </w:p>
    <w:p w14:paraId="5A268357" w14:textId="19F8BCD1" w:rsidR="00DB5F48" w:rsidRPr="00DB5F48" w:rsidRDefault="00FD4713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lastRenderedPageBreak/>
        <w:t xml:space="preserve"> </w:t>
      </w:r>
      <w:r w:rsidR="00DB5F48"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DB5F4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2B0E0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FD4713">
              <w:rPr>
                <w:rStyle w:val="a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339EB" w14:textId="2517528C" w:rsidR="002B0E04" w:rsidRPr="00FD4713" w:rsidRDefault="003F4A39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3F4A39">
              <w:rPr>
                <w:rFonts w:ascii="Times New Roman" w:hAnsi="Times New Roman" w:cs="Times New Roman"/>
              </w:rPr>
              <w:t>Специалист по внешнеэкономической деятельности</w:t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>, приказ Минтруда России</w:t>
            </w:r>
            <w:r w:rsidR="00FD4713">
              <w:rPr>
                <w:rStyle w:val="a6"/>
                <w:rFonts w:eastAsia="Courier New"/>
                <w:sz w:val="24"/>
                <w:szCs w:val="24"/>
              </w:rPr>
              <w:t xml:space="preserve"> </w:t>
            </w:r>
            <w:r w:rsidR="00FD4713" w:rsidRPr="00FD4713">
              <w:rPr>
                <w:rFonts w:ascii="Times New Roman" w:hAnsi="Times New Roman" w:cs="Times New Roman"/>
              </w:rPr>
              <w:t xml:space="preserve">от </w:t>
            </w:r>
            <w:r w:rsidRPr="003F4A39">
              <w:rPr>
                <w:rFonts w:ascii="Times New Roman" w:hAnsi="Times New Roman" w:cs="Times New Roman"/>
              </w:rPr>
              <w:t>17.06.2019 № 409н</w:t>
            </w:r>
          </w:p>
          <w:p w14:paraId="45A469BC" w14:textId="4D3B0420" w:rsidR="00470BC4" w:rsidRPr="002B0E04" w:rsidRDefault="002B0E04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2B0E04">
              <w:rPr>
                <w:rStyle w:val="a6"/>
                <w:rFonts w:eastAsia="Courier New"/>
                <w:sz w:val="24"/>
                <w:szCs w:val="24"/>
              </w:rPr>
              <w:t>от 16.12.2020 № 911н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31A512EA" w:rsidR="00470BC4" w:rsidRPr="002B0E04" w:rsidRDefault="002B0E04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  <w:tr w:rsidR="00470BC4" w14:paraId="3F21D6DE" w14:textId="77777777" w:rsidTr="00113B36">
        <w:trPr>
          <w:trHeight w:hRule="exact" w:val="164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15ECAAF1" w:rsidR="00470BC4" w:rsidRPr="002B0E04" w:rsidRDefault="00FD4713" w:rsidP="00FD4713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6538CFF0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Style w:val="ae"/>
        <w:tblW w:w="14029" w:type="dxa"/>
        <w:tblLook w:val="04A0" w:firstRow="1" w:lastRow="0" w:firstColumn="1" w:lastColumn="0" w:noHBand="0" w:noVBand="1"/>
      </w:tblPr>
      <w:tblGrid>
        <w:gridCol w:w="445"/>
        <w:gridCol w:w="2240"/>
        <w:gridCol w:w="3098"/>
        <w:gridCol w:w="2062"/>
        <w:gridCol w:w="2062"/>
        <w:gridCol w:w="2006"/>
        <w:gridCol w:w="2116"/>
      </w:tblGrid>
      <w:tr w:rsidR="004A03BD" w14:paraId="2A6F3497" w14:textId="77777777" w:rsidTr="003F4A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8948" w14:textId="2C023E7E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4B7A" w14:textId="6D243206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54344" w14:textId="20A0109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2472C" w14:textId="37A9F109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110B2" w14:textId="0D90C13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A2881" w14:textId="0551E1E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AF2" w14:textId="3154433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4D2BC9" w14:paraId="5D74CC4B" w14:textId="77777777" w:rsidTr="003F4A39">
        <w:tc>
          <w:tcPr>
            <w:tcW w:w="445" w:type="dxa"/>
          </w:tcPr>
          <w:p w14:paraId="0741540F" w14:textId="7824CDB2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2240" w:type="dxa"/>
          </w:tcPr>
          <w:p w14:paraId="704276B3" w14:textId="108B34E9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 w:rsidRPr="008757D2">
              <w:rPr>
                <w:sz w:val="24"/>
                <w:szCs w:val="24"/>
              </w:rPr>
              <w:t>А/01.</w:t>
            </w:r>
            <w:r w:rsidR="00452045">
              <w:rPr>
                <w:sz w:val="24"/>
                <w:szCs w:val="24"/>
              </w:rPr>
              <w:t>5</w:t>
            </w:r>
          </w:p>
        </w:tc>
        <w:tc>
          <w:tcPr>
            <w:tcW w:w="3098" w:type="dxa"/>
          </w:tcPr>
          <w:p w14:paraId="40D09428" w14:textId="28F10AD5" w:rsidR="004D2BC9" w:rsidRPr="003F4A39" w:rsidRDefault="003F4A3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3F4A39">
              <w:rPr>
                <w:rFonts w:eastAsia="Courier New" w:cs="Courier New"/>
                <w:color w:val="000000" w:themeColor="text1"/>
                <w:sz w:val="24"/>
                <w:szCs w:val="24"/>
              </w:rPr>
              <w:t>Сбор и анализ информации о требованиях к продукции организации на внешних рынках</w:t>
            </w:r>
          </w:p>
        </w:tc>
        <w:tc>
          <w:tcPr>
            <w:tcW w:w="2062" w:type="dxa"/>
          </w:tcPr>
          <w:p w14:paraId="1CD0A85C" w14:textId="2D5CE7B2" w:rsidR="004D2BC9" w:rsidRPr="003F4A39" w:rsidRDefault="003F4A3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3F4A39">
              <w:rPr>
                <w:color w:val="000000" w:themeColor="text1"/>
                <w:sz w:val="18"/>
                <w:szCs w:val="18"/>
              </w:rPr>
              <w:t>Поиск и систематизация открытых источников информации о внешних рынках для сбыта продукции организации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Поиск информации о требованиях внешних рынков к продукции организации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Направление запросов в сторонние организации для получения информации о внешних рынках для сбыта продукции организации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Составление перечня требований внешних рынков к продукции организации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Подготовка аналитических документов о внешних рынках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Подготовка отчета о соответствии продукции организации требованиям внешних рынков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 xml:space="preserve">Подготовка рекомендаций по </w:t>
            </w:r>
            <w:proofErr w:type="spellStart"/>
            <w:r w:rsidRPr="003F4A39">
              <w:rPr>
                <w:color w:val="000000" w:themeColor="text1"/>
                <w:sz w:val="18"/>
                <w:szCs w:val="18"/>
              </w:rPr>
              <w:t>омологации</w:t>
            </w:r>
            <w:proofErr w:type="spellEnd"/>
            <w:r w:rsidRPr="003F4A39">
              <w:rPr>
                <w:color w:val="000000" w:themeColor="text1"/>
                <w:sz w:val="18"/>
                <w:szCs w:val="18"/>
              </w:rPr>
              <w:t xml:space="preserve"> продукции по итогам анализа требований определенного внешнего рынка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Архивирование данных о внешних рынках</w:t>
            </w:r>
          </w:p>
        </w:tc>
        <w:tc>
          <w:tcPr>
            <w:tcW w:w="2062" w:type="dxa"/>
          </w:tcPr>
          <w:p w14:paraId="0BD7A57F" w14:textId="1FDDD801" w:rsidR="004D2BC9" w:rsidRPr="003F4A39" w:rsidRDefault="003F4A3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3F4A39">
              <w:rPr>
                <w:color w:val="000000" w:themeColor="text1"/>
                <w:sz w:val="18"/>
                <w:szCs w:val="18"/>
              </w:rPr>
              <w:t>Использовать вычислительную, копировальную, вспомогательную технику и различные виды телекоммуникационной связи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Пользоваться современными поисковыми системами для сбора информации о внешних рынках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Обобщать и систематизировать внешнеэкономическую информацию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Формировать базы данных с информацией о требованиях внешних рынков к продукции в формате электронных таблиц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Анализировать требования внешних рынков к продукции организации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Подготавливать отчетность об исследовании внешних рынков</w:t>
            </w:r>
          </w:p>
        </w:tc>
        <w:tc>
          <w:tcPr>
            <w:tcW w:w="2006" w:type="dxa"/>
          </w:tcPr>
          <w:p w14:paraId="6AF4A4F8" w14:textId="5BD1A60E" w:rsidR="004D2BC9" w:rsidRPr="003F4A39" w:rsidRDefault="003F4A3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3F4A39">
              <w:rPr>
                <w:color w:val="000000" w:themeColor="text1"/>
                <w:sz w:val="18"/>
                <w:szCs w:val="18"/>
              </w:rPr>
              <w:t>Нормативные правовые акты, регламентирующие внешнеэкономическую деятельность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Международные договоры в сфере стандартов и требований к продукции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Стандарты и требования внешних рынков к продукции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Международные правила толкования наиболее широко используемых торговых терминов в области внешней торговли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Методы и инструменты работы с базами данных внешних рынков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Методы работы с источниками маркетинговой информации о внешних рынках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Маркетинг и ценообразование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Английский язык (</w:t>
            </w:r>
            <w:proofErr w:type="spellStart"/>
            <w:r w:rsidRPr="003F4A39">
              <w:rPr>
                <w:color w:val="000000" w:themeColor="text1"/>
                <w:sz w:val="18"/>
                <w:szCs w:val="18"/>
              </w:rPr>
              <w:t>предпороговый</w:t>
            </w:r>
            <w:proofErr w:type="spellEnd"/>
            <w:r w:rsidRPr="003F4A39">
              <w:rPr>
                <w:color w:val="000000" w:themeColor="text1"/>
                <w:sz w:val="18"/>
                <w:szCs w:val="18"/>
              </w:rPr>
              <w:t xml:space="preserve"> уровень А2)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Основы экономической теории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Трудовое законодательство РФ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Правила административного документооборота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Порядок составления установленной отчетности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Правила пожарной безопасности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Требования охраны труда</w:t>
            </w:r>
          </w:p>
        </w:tc>
        <w:tc>
          <w:tcPr>
            <w:tcW w:w="2116" w:type="dxa"/>
          </w:tcPr>
          <w:p w14:paraId="4669A1E6" w14:textId="4543F1FE" w:rsidR="004D2BC9" w:rsidRPr="00452045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</w:rPr>
            </w:pPr>
          </w:p>
        </w:tc>
      </w:tr>
      <w:tr w:rsidR="004D2BC9" w14:paraId="6FB48F6A" w14:textId="77777777" w:rsidTr="003F4A39">
        <w:tc>
          <w:tcPr>
            <w:tcW w:w="445" w:type="dxa"/>
          </w:tcPr>
          <w:p w14:paraId="67973F02" w14:textId="77777777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182E" w14:textId="1A7C1CB4" w:rsidR="004D2BC9" w:rsidRPr="00681601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А/02.</w:t>
            </w:r>
            <w:r w:rsidR="00452045">
              <w:rPr>
                <w:sz w:val="24"/>
                <w:szCs w:val="24"/>
              </w:rPr>
              <w:t>5</w:t>
            </w:r>
          </w:p>
        </w:tc>
        <w:tc>
          <w:tcPr>
            <w:tcW w:w="3098" w:type="dxa"/>
            <w:tcBorders>
              <w:left w:val="single" w:sz="4" w:space="0" w:color="auto"/>
            </w:tcBorders>
            <w:shd w:val="clear" w:color="auto" w:fill="auto"/>
          </w:tcPr>
          <w:p w14:paraId="65015821" w14:textId="345B83D9" w:rsidR="004D2BC9" w:rsidRPr="003F4A39" w:rsidRDefault="003F4A3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24"/>
                <w:szCs w:val="24"/>
              </w:rPr>
            </w:pPr>
            <w:r w:rsidRPr="003F4A39">
              <w:rPr>
                <w:color w:val="000000" w:themeColor="text1"/>
                <w:sz w:val="24"/>
                <w:szCs w:val="24"/>
              </w:rPr>
              <w:t>Определение конкурентных преимуществ продукции организации на внешних рынках</w:t>
            </w:r>
          </w:p>
        </w:tc>
        <w:tc>
          <w:tcPr>
            <w:tcW w:w="2062" w:type="dxa"/>
          </w:tcPr>
          <w:p w14:paraId="7F9EC566" w14:textId="6C01643B" w:rsidR="004D2BC9" w:rsidRPr="003F4A39" w:rsidRDefault="003F4A39" w:rsidP="004D2BC9">
            <w:pPr>
              <w:pStyle w:val="1"/>
              <w:tabs>
                <w:tab w:val="left" w:pos="0"/>
              </w:tabs>
              <w:ind w:firstLine="0"/>
              <w:rPr>
                <w:rStyle w:val="a5"/>
                <w:color w:val="000000" w:themeColor="text1"/>
              </w:rPr>
            </w:pPr>
            <w:r w:rsidRPr="003F4A39">
              <w:rPr>
                <w:color w:val="000000" w:themeColor="text1"/>
                <w:sz w:val="18"/>
                <w:szCs w:val="18"/>
              </w:rPr>
              <w:t>Мониторинг внешних рынков в целях поиска аналогов продукции организации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Составление перечня и категоризация характеристик аналогов продукции организации на внешних рынках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Проведение сравнительного анализа характеристик продукции организации и ее аналогов на внешних рынках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Подготовка аналитических документов по конкурентным преимуществам продукции организации на внешних рынках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Проведение анализа и оценки объема спроса на продукцию организации на внешних рынках</w:t>
            </w:r>
          </w:p>
        </w:tc>
        <w:tc>
          <w:tcPr>
            <w:tcW w:w="2062" w:type="dxa"/>
          </w:tcPr>
          <w:p w14:paraId="0907CAFA" w14:textId="7061A2F4" w:rsidR="004D2BC9" w:rsidRPr="003F4A39" w:rsidRDefault="003F4A3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3F4A39">
              <w:rPr>
                <w:color w:val="000000" w:themeColor="text1"/>
                <w:sz w:val="18"/>
                <w:szCs w:val="18"/>
              </w:rPr>
              <w:t>Использовать вычислительную, копировальную, вспомогательную технику и различные виды телекоммуникационной связи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Использовать специальные источники внешнеэкономической информации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Обобщать и систематизировать внешнеэкономическую информацию для подготовки сводных отчетов и аналитических материалов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Анализировать требования внешних рынков к продукции организации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Анализировать внешнюю конкурентную среду для выявления аналогичных или взаимозаменяемых товаров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Подготавливать отчетность об исследовании внешних рынков по конкурентным преимуществам</w:t>
            </w:r>
          </w:p>
        </w:tc>
        <w:tc>
          <w:tcPr>
            <w:tcW w:w="2006" w:type="dxa"/>
          </w:tcPr>
          <w:p w14:paraId="0B02821C" w14:textId="10B4C580" w:rsidR="004D2BC9" w:rsidRPr="003F4A39" w:rsidRDefault="003F4A3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3F4A39">
              <w:rPr>
                <w:color w:val="000000" w:themeColor="text1"/>
                <w:sz w:val="18"/>
                <w:szCs w:val="18"/>
              </w:rPr>
              <w:t>Основные технические характеристики, преимущества и особенности продукции организации, поставляемой на внешние рынки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Нормативные правовые акты, регламентирующие внешнеэкономическую деятельность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Стандарты и требования внешних рынков к продукции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Международные правила толкования наиболее широко используемых торговых терминов в области внешней торговли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Методы и инструменты работы с базами данных внешних рынков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Методы работы с источниками маркетинговой информации о внешних рынках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Маркетинг и особенности ценообразования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Английский язык (</w:t>
            </w:r>
            <w:proofErr w:type="spellStart"/>
            <w:r w:rsidRPr="003F4A39">
              <w:rPr>
                <w:color w:val="000000" w:themeColor="text1"/>
                <w:sz w:val="18"/>
                <w:szCs w:val="18"/>
              </w:rPr>
              <w:t>предпороговый</w:t>
            </w:r>
            <w:proofErr w:type="spellEnd"/>
            <w:r w:rsidRPr="003F4A39">
              <w:rPr>
                <w:color w:val="000000" w:themeColor="text1"/>
                <w:sz w:val="18"/>
                <w:szCs w:val="18"/>
              </w:rPr>
              <w:t xml:space="preserve"> уровень А2)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Основы экономической теории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Основы трудового законодательства РФ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F4A39">
              <w:rPr>
                <w:color w:val="000000" w:themeColor="text1"/>
                <w:sz w:val="18"/>
                <w:szCs w:val="18"/>
              </w:rPr>
              <w:t>Правила административного документооборота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Порядок составления установленной отчетности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Правила пожарной безопасности</w:t>
            </w:r>
            <w:r w:rsidRPr="003F4A39">
              <w:rPr>
                <w:color w:val="000000" w:themeColor="text1"/>
                <w:sz w:val="18"/>
                <w:szCs w:val="18"/>
              </w:rPr>
              <w:br/>
              <w:t>Требования охраны труда</w:t>
            </w:r>
          </w:p>
        </w:tc>
        <w:tc>
          <w:tcPr>
            <w:tcW w:w="2116" w:type="dxa"/>
          </w:tcPr>
          <w:p w14:paraId="7A4622DE" w14:textId="3DE17985" w:rsidR="004D2BC9" w:rsidRPr="00452045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  <w:sz w:val="18"/>
                <w:szCs w:val="18"/>
              </w:rPr>
            </w:pPr>
          </w:p>
        </w:tc>
      </w:tr>
    </w:tbl>
    <w:p w14:paraId="425947DA" w14:textId="77777777" w:rsidR="00470BC4" w:rsidRDefault="00470BC4">
      <w:pPr>
        <w:spacing w:after="539" w:line="1" w:lineRule="exact"/>
      </w:pPr>
    </w:p>
    <w:p w14:paraId="4DCE2BC5" w14:textId="77777777" w:rsidR="00C4426D" w:rsidRDefault="00C4426D">
      <w:pPr>
        <w:spacing w:after="539" w:line="1" w:lineRule="exact"/>
      </w:pPr>
    </w:p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 w:rsidRPr="004A03BD"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805E4D" w14:paraId="0237AD25" w14:textId="77777777" w:rsidTr="0087567D">
        <w:trPr>
          <w:trHeight w:hRule="exact" w:val="325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D95108" w14:textId="2DAA43DD" w:rsidR="00805E4D" w:rsidRDefault="00805E4D" w:rsidP="00805E4D">
            <w:pPr>
              <w:rPr>
                <w:rFonts w:ascii="Times New Roman" w:hAnsi="Times New Roman" w:cs="Times New Roman"/>
              </w:rPr>
            </w:pPr>
            <w:r w:rsidRPr="003F4A39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br/>
            </w:r>
            <w:r w:rsidRPr="003F4A39">
              <w:rPr>
                <w:rFonts w:ascii="Times New Roman" w:hAnsi="Times New Roman" w:cs="Times New Roman"/>
              </w:rPr>
              <w:t>по внешнеэкономической деятельности</w:t>
            </w:r>
          </w:p>
          <w:p w14:paraId="2E78DB92" w14:textId="53E927C7" w:rsidR="00805E4D" w:rsidRDefault="00805E4D" w:rsidP="00805E4D">
            <w:pPr>
              <w:rPr>
                <w:sz w:val="10"/>
                <w:szCs w:val="10"/>
              </w:rPr>
            </w:pPr>
            <w:r w:rsidRPr="003F4A39">
              <w:rPr>
                <w:rFonts w:ascii="Times New Roman" w:hAnsi="Times New Roman" w:cs="Times New Roman"/>
              </w:rPr>
              <w:br/>
              <w:t>Консультант</w:t>
            </w:r>
            <w:r>
              <w:rPr>
                <w:rFonts w:ascii="Times New Roman" w:hAnsi="Times New Roman" w:cs="Times New Roman"/>
              </w:rPr>
              <w:br/>
            </w:r>
            <w:r w:rsidRPr="003F4A39">
              <w:rPr>
                <w:rFonts w:ascii="Times New Roman" w:hAnsi="Times New Roman" w:cs="Times New Roman"/>
              </w:rPr>
              <w:t>по внешнеэкономической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805E4D" w:rsidRDefault="00805E4D" w:rsidP="00805E4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ABD8B" w14:textId="5E219B88" w:rsidR="00805E4D" w:rsidRPr="00805E4D" w:rsidRDefault="00805E4D" w:rsidP="00805E4D">
            <w:pPr>
              <w:rPr>
                <w:rFonts w:ascii="Times New Roman" w:hAnsi="Times New Roman" w:cs="Times New Roman"/>
              </w:rPr>
            </w:pPr>
            <w:r w:rsidRPr="00805E4D">
              <w:rPr>
                <w:rFonts w:ascii="Times New Roman" w:hAnsi="Times New Roman" w:cs="Times New Roman"/>
                <w:color w:val="333333"/>
              </w:rPr>
              <w:t>3322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4668" w14:textId="43549232" w:rsidR="00805E4D" w:rsidRPr="00805E4D" w:rsidRDefault="00805E4D" w:rsidP="00805E4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05E4D">
              <w:rPr>
                <w:rFonts w:ascii="Times New Roman" w:hAnsi="Times New Roman" w:cs="Times New Roman"/>
                <w:color w:val="333333"/>
              </w:rPr>
              <w:t>Агенты по коммерческим продажам</w:t>
            </w:r>
          </w:p>
        </w:tc>
      </w:tr>
      <w:tr w:rsidR="00470BC4" w14:paraId="36E4C92C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D8846" w14:textId="77777777" w:rsidR="00470BC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  <w:p w14:paraId="618AE589" w14:textId="77777777" w:rsidR="00452045" w:rsidRDefault="0045204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  <w:p w14:paraId="7B23964A" w14:textId="77777777" w:rsidR="00452045" w:rsidRDefault="00452045">
            <w:pPr>
              <w:pStyle w:val="a7"/>
              <w:ind w:firstLine="0"/>
              <w:rPr>
                <w:rStyle w:val="a6"/>
              </w:rPr>
            </w:pPr>
          </w:p>
          <w:p w14:paraId="12FB5276" w14:textId="77777777" w:rsidR="00452045" w:rsidRDefault="00452045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470BC4" w:rsidRPr="00FB330F" w:rsidRDefault="00470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470BC4" w:rsidRPr="004A03BD" w:rsidRDefault="00470B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05E4D" w14:paraId="00CC02C6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805E4D" w:rsidRDefault="00805E4D" w:rsidP="00805E4D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805E4D" w:rsidRDefault="00805E4D" w:rsidP="00805E4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BC282" w14:textId="6B9C61FD" w:rsidR="00805E4D" w:rsidRPr="00805E4D" w:rsidRDefault="00805E4D" w:rsidP="00805E4D">
            <w:pPr>
              <w:rPr>
                <w:rFonts w:ascii="Times New Roman" w:hAnsi="Times New Roman" w:cs="Times New Roman"/>
              </w:rPr>
            </w:pPr>
            <w:r w:rsidRPr="00805E4D">
              <w:rPr>
                <w:rFonts w:ascii="Times New Roman" w:hAnsi="Times New Roman" w:cs="Times New Roman"/>
                <w:color w:val="333333"/>
              </w:rPr>
              <w:t>20004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1B226" w14:textId="59EE09A9" w:rsidR="00805E4D" w:rsidRPr="00805E4D" w:rsidRDefault="00805E4D" w:rsidP="00805E4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05E4D">
              <w:rPr>
                <w:rFonts w:ascii="Times New Roman" w:hAnsi="Times New Roman" w:cs="Times New Roman"/>
                <w:color w:val="333333"/>
              </w:rPr>
              <w:t>Агент коммерческий</w:t>
            </w:r>
          </w:p>
        </w:tc>
      </w:tr>
      <w:tr w:rsidR="00805E4D" w14:paraId="4A1DAFBA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103255" w14:textId="77777777" w:rsidR="00805E4D" w:rsidRDefault="00805E4D" w:rsidP="00805E4D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7A943" w14:textId="77777777" w:rsidR="00805E4D" w:rsidRDefault="00805E4D" w:rsidP="00805E4D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56CFE" w14:textId="336B4B1D" w:rsidR="00805E4D" w:rsidRPr="00805E4D" w:rsidRDefault="00805E4D" w:rsidP="00805E4D">
            <w:pPr>
              <w:rPr>
                <w:rFonts w:ascii="Times New Roman" w:hAnsi="Times New Roman" w:cs="Times New Roman"/>
              </w:rPr>
            </w:pPr>
            <w:r w:rsidRPr="00805E4D">
              <w:rPr>
                <w:rFonts w:ascii="Times New Roman" w:hAnsi="Times New Roman" w:cs="Times New Roman"/>
                <w:color w:val="333333"/>
              </w:rPr>
              <w:t>20035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33D90" w14:textId="08C21D48" w:rsidR="00805E4D" w:rsidRPr="00805E4D" w:rsidRDefault="00805E4D" w:rsidP="00805E4D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805E4D">
              <w:rPr>
                <w:rFonts w:ascii="Times New Roman" w:hAnsi="Times New Roman" w:cs="Times New Roman"/>
                <w:color w:val="333333"/>
              </w:rPr>
              <w:t>Агент торговый</w:t>
            </w:r>
          </w:p>
        </w:tc>
      </w:tr>
      <w:tr w:rsidR="00805E4D" w14:paraId="0360EE8B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5E1261" w14:textId="77777777" w:rsidR="00805E4D" w:rsidRDefault="00805E4D" w:rsidP="00805E4D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F3FF5D" w14:textId="77777777" w:rsidR="00805E4D" w:rsidRDefault="00805E4D" w:rsidP="00805E4D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84A61" w14:textId="4499C92B" w:rsidR="00805E4D" w:rsidRPr="00805E4D" w:rsidRDefault="00805E4D" w:rsidP="00805E4D">
            <w:pPr>
              <w:rPr>
                <w:rFonts w:ascii="Times New Roman" w:hAnsi="Times New Roman" w:cs="Times New Roman"/>
              </w:rPr>
            </w:pPr>
            <w:r w:rsidRPr="00805E4D">
              <w:rPr>
                <w:rFonts w:ascii="Times New Roman" w:hAnsi="Times New Roman" w:cs="Times New Roman"/>
                <w:color w:val="333333"/>
              </w:rPr>
              <w:t>20330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A62E6" w14:textId="291F0ACB" w:rsidR="00805E4D" w:rsidRPr="00805E4D" w:rsidRDefault="00805E4D" w:rsidP="00805E4D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805E4D">
              <w:rPr>
                <w:rFonts w:ascii="Times New Roman" w:hAnsi="Times New Roman" w:cs="Times New Roman"/>
                <w:color w:val="333333"/>
              </w:rPr>
              <w:t>Брокер (торговый)</w:t>
            </w:r>
          </w:p>
        </w:tc>
      </w:tr>
      <w:tr w:rsidR="00452045" w14:paraId="24CD1BE8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452045" w:rsidRDefault="00452045" w:rsidP="0045204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77777777" w:rsidR="00452045" w:rsidRDefault="00452045" w:rsidP="0045204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1B0DA" w14:textId="77777777" w:rsidR="00452045" w:rsidRDefault="00452045" w:rsidP="00452045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3EE0C7EE" w:rsidR="00452045" w:rsidRPr="00452045" w:rsidRDefault="00805E4D" w:rsidP="00452045">
            <w:pPr>
              <w:rPr>
                <w:rFonts w:ascii="Times New Roman" w:hAnsi="Times New Roman" w:cs="Times New Roman"/>
              </w:rPr>
            </w:pPr>
            <w:r w:rsidRPr="00805E4D">
              <w:rPr>
                <w:rFonts w:ascii="Times New Roman" w:hAnsi="Times New Roman" w:cs="Times New Roman"/>
              </w:rPr>
              <w:t>Агент коммерческий</w:t>
            </w:r>
          </w:p>
        </w:tc>
      </w:tr>
      <w:tr w:rsidR="00452045" w14:paraId="55C409BE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960ED8" w14:textId="77777777" w:rsidR="00452045" w:rsidRDefault="00452045" w:rsidP="0045204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53B4" w14:textId="77777777" w:rsidR="00452045" w:rsidRDefault="00452045" w:rsidP="0045204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CBF50F" w14:textId="77777777" w:rsidR="00452045" w:rsidRDefault="00452045" w:rsidP="00452045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52407" w14:textId="70658AE3" w:rsidR="00452045" w:rsidRPr="00452045" w:rsidRDefault="00805E4D" w:rsidP="00452045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805E4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Агент торговый</w:t>
            </w:r>
          </w:p>
        </w:tc>
      </w:tr>
      <w:tr w:rsidR="00452045" w14:paraId="4D8615D7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7B6623" w14:textId="77777777" w:rsidR="00452045" w:rsidRDefault="00452045" w:rsidP="0045204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A49EB" w14:textId="77777777" w:rsidR="00452045" w:rsidRDefault="00452045" w:rsidP="0045204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C2AA4B" w14:textId="77777777" w:rsidR="00452045" w:rsidRDefault="00452045" w:rsidP="00452045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BC4B5" w14:textId="31587B23" w:rsidR="00452045" w:rsidRPr="00452045" w:rsidRDefault="00805E4D" w:rsidP="00452045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805E4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Брокер торговый</w:t>
            </w:r>
          </w:p>
        </w:tc>
      </w:tr>
      <w:tr w:rsidR="00805E4D" w14:paraId="4C7F3C5A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805E4D" w:rsidRDefault="00805E4D" w:rsidP="00805E4D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805E4D" w:rsidRDefault="00805E4D" w:rsidP="00805E4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607FC" w14:textId="5BF1B209" w:rsidR="00805E4D" w:rsidRPr="00805E4D" w:rsidRDefault="00805E4D" w:rsidP="00805E4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05E4D">
              <w:rPr>
                <w:rFonts w:ascii="Times New Roman" w:hAnsi="Times New Roman" w:cs="Times New Roman"/>
                <w:color w:val="333333"/>
              </w:rPr>
              <w:t>5.38.02.01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D40E4" w14:textId="7939B581" w:rsidR="00805E4D" w:rsidRPr="00805E4D" w:rsidRDefault="00805E4D" w:rsidP="00805E4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05E4D">
              <w:rPr>
                <w:rFonts w:ascii="Times New Roman" w:hAnsi="Times New Roman" w:cs="Times New Roman"/>
                <w:color w:val="333333"/>
              </w:rPr>
              <w:t>Экономика и бухгалтерский учет (по отраслям)</w:t>
            </w:r>
          </w:p>
        </w:tc>
      </w:tr>
      <w:tr w:rsidR="00805E4D" w14:paraId="696FDE49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416A57" w14:textId="77777777" w:rsidR="00805E4D" w:rsidRDefault="00805E4D" w:rsidP="00805E4D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9763B" w14:textId="77777777" w:rsidR="00805E4D" w:rsidRDefault="00805E4D" w:rsidP="00805E4D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97B30" w14:textId="176D6FB7" w:rsidR="00805E4D" w:rsidRPr="00805E4D" w:rsidRDefault="00805E4D" w:rsidP="00805E4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05E4D">
              <w:rPr>
                <w:rFonts w:ascii="Times New Roman" w:hAnsi="Times New Roman" w:cs="Times New Roman"/>
                <w:color w:val="333333"/>
              </w:rPr>
              <w:t>5.38.02.04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7E4C4" w14:textId="6F1588F9" w:rsidR="00805E4D" w:rsidRPr="00805E4D" w:rsidRDefault="00805E4D" w:rsidP="00805E4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05E4D">
              <w:rPr>
                <w:rFonts w:ascii="Times New Roman" w:hAnsi="Times New Roman" w:cs="Times New Roman"/>
                <w:color w:val="333333"/>
              </w:rPr>
              <w:t>Коммерция (по отраслям)</w:t>
            </w:r>
          </w:p>
        </w:tc>
      </w:tr>
      <w:tr w:rsidR="00470BC4" w14:paraId="1EE35BCD" w14:textId="77777777" w:rsidTr="004A03BD">
        <w:trPr>
          <w:trHeight w:hRule="exact" w:val="88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188B2FF1" w:rsidR="00470BC4" w:rsidRDefault="00303E1C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</w:t>
            </w:r>
            <w:r w:rsidR="00330A01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ресурс</w:t>
            </w:r>
          </w:p>
          <w:p w14:paraId="7129646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28849EB9" w14:textId="77777777" w:rsidTr="004A03BD">
        <w:trPr>
          <w:trHeight w:hRule="exact" w:val="568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09868" w14:textId="77777777" w:rsidR="00470BC4" w:rsidRDefault="00303E1C" w:rsidP="004A03B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470BC4" w:rsidRDefault="00470BC4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26592086" w14:textId="77777777" w:rsidR="00C4426D" w:rsidRDefault="00C4426D">
      <w:pPr>
        <w:spacing w:after="319" w:line="1" w:lineRule="exact"/>
      </w:pPr>
    </w:p>
    <w:p w14:paraId="1DB587A7" w14:textId="77777777" w:rsidR="00C4426D" w:rsidRDefault="00C4426D">
      <w:pPr>
        <w:spacing w:after="319" w:line="1" w:lineRule="exact"/>
      </w:pPr>
    </w:p>
    <w:p w14:paraId="149B8A21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Основные пути получения квалификации:</w:t>
      </w:r>
    </w:p>
    <w:p w14:paraId="2E0EBDE1" w14:textId="6CCD812B" w:rsidR="00470BC4" w:rsidRPr="00164597" w:rsidRDefault="00303E1C" w:rsidP="00BD6EB9">
      <w:pPr>
        <w:pStyle w:val="1"/>
        <w:ind w:firstLine="709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1D58142C" w14:textId="77777777" w:rsidR="00805E4D" w:rsidRDefault="00805E4D" w:rsidP="009C6525">
      <w:pPr>
        <w:pStyle w:val="1"/>
        <w:ind w:firstLine="0"/>
        <w:jc w:val="both"/>
        <w:rPr>
          <w:color w:val="auto"/>
        </w:rPr>
      </w:pPr>
      <w:bookmarkStart w:id="1" w:name="_Hlk134629694"/>
      <w:r w:rsidRPr="00805E4D">
        <w:rPr>
          <w:color w:val="auto"/>
        </w:rPr>
        <w:t>Среднее профессиональное образование - программы подготовки специалистов среднего звена</w:t>
      </w:r>
      <w:r w:rsidRPr="00805E4D">
        <w:rPr>
          <w:color w:val="auto"/>
        </w:rPr>
        <w:t xml:space="preserve"> </w:t>
      </w:r>
    </w:p>
    <w:bookmarkEnd w:id="1"/>
    <w:p w14:paraId="47808E2F" w14:textId="77777777" w:rsidR="00805E4D" w:rsidRDefault="00805E4D" w:rsidP="009C6525">
      <w:pPr>
        <w:pStyle w:val="1"/>
        <w:ind w:firstLine="0"/>
        <w:jc w:val="both"/>
        <w:rPr>
          <w:color w:val="auto"/>
        </w:rPr>
      </w:pPr>
    </w:p>
    <w:p w14:paraId="06971976" w14:textId="63F2CF84" w:rsidR="00470BC4" w:rsidRPr="00164597" w:rsidRDefault="00303E1C" w:rsidP="009C6525">
      <w:pPr>
        <w:pStyle w:val="1"/>
        <w:ind w:firstLine="708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Опыт практической работы (стаж работы и особые требования (при необходимости), возможные варианты):</w:t>
      </w:r>
      <w:r w:rsidR="003F7864">
        <w:rPr>
          <w:rStyle w:val="a5"/>
          <w:color w:val="auto"/>
        </w:rPr>
        <w:t xml:space="preserve"> –</w:t>
      </w:r>
    </w:p>
    <w:p w14:paraId="66239C5D" w14:textId="77777777" w:rsidR="00805E4D" w:rsidRDefault="00805E4D" w:rsidP="003F7864">
      <w:pPr>
        <w:pStyle w:val="1"/>
        <w:ind w:firstLine="709"/>
        <w:rPr>
          <w:rStyle w:val="a5"/>
          <w:color w:val="auto"/>
        </w:rPr>
      </w:pPr>
    </w:p>
    <w:p w14:paraId="6DB88A99" w14:textId="29DB8900" w:rsidR="00470BC4" w:rsidRPr="00164597" w:rsidRDefault="00303E1C" w:rsidP="003F7864">
      <w:pPr>
        <w:pStyle w:val="1"/>
        <w:ind w:firstLine="709"/>
        <w:rPr>
          <w:rStyle w:val="a5"/>
          <w:color w:val="auto"/>
        </w:rPr>
      </w:pPr>
      <w:r w:rsidRPr="00164597">
        <w:rPr>
          <w:rStyle w:val="a5"/>
          <w:color w:val="auto"/>
        </w:rPr>
        <w:t>Неформальное образование и самообразование (возможные варианты):</w:t>
      </w:r>
      <w:r w:rsidR="00164597" w:rsidRPr="00164597">
        <w:rPr>
          <w:rStyle w:val="a5"/>
          <w:color w:val="auto"/>
        </w:rPr>
        <w:t xml:space="preserve"> –</w:t>
      </w:r>
    </w:p>
    <w:p w14:paraId="5BA9FB67" w14:textId="7C13C7AE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752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Особые условия допуска к работе:</w:t>
      </w:r>
    </w:p>
    <w:p w14:paraId="7DA7EFE7" w14:textId="513F4D62" w:rsidR="00DB5F48" w:rsidRPr="00164597" w:rsidRDefault="009C6525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  <w:r w:rsidRPr="009C6525">
        <w:rPr>
          <w:color w:val="auto"/>
        </w:rPr>
        <w:t xml:space="preserve">Рекомендуется </w:t>
      </w:r>
      <w:r w:rsidR="00805E4D" w:rsidRPr="00805E4D">
        <w:rPr>
          <w:color w:val="auto"/>
        </w:rPr>
        <w:t>дополнительное профессиональное образование - программы повышения квалификации в сфере внешнеэкономической деятельности</w:t>
      </w:r>
    </w:p>
    <w:p w14:paraId="78A58158" w14:textId="77777777" w:rsidR="00BD6EB9" w:rsidRPr="00164597" w:rsidRDefault="00BD6EB9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</w:p>
    <w:p w14:paraId="231E86F2" w14:textId="1DE06994" w:rsidR="00470BC4" w:rsidRPr="00164597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BD6EB9" w:rsidRPr="00164597">
        <w:rPr>
          <w:rStyle w:val="a5"/>
          <w:color w:val="auto"/>
        </w:rPr>
        <w:t>:</w:t>
      </w:r>
      <w:r w:rsidRPr="00164597">
        <w:rPr>
          <w:rStyle w:val="a5"/>
          <w:color w:val="auto"/>
        </w:rPr>
        <w:t xml:space="preserve"> </w:t>
      </w:r>
      <w:r w:rsidR="003F7864">
        <w:rPr>
          <w:rStyle w:val="a5"/>
          <w:color w:val="auto"/>
        </w:rPr>
        <w:t>–</w:t>
      </w:r>
    </w:p>
    <w:p w14:paraId="375C36BB" w14:textId="77777777" w:rsidR="00DB5F48" w:rsidRPr="00164597" w:rsidRDefault="00DB5F48" w:rsidP="00DB5F48">
      <w:pPr>
        <w:pStyle w:val="a8"/>
        <w:rPr>
          <w:color w:val="auto"/>
        </w:rPr>
      </w:pPr>
    </w:p>
    <w:p w14:paraId="652BB44C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Перечень документов, необходимых для прохождения профессионального экзамена по квалификации:</w:t>
      </w:r>
    </w:p>
    <w:p w14:paraId="798DC740" w14:textId="2D99201B" w:rsidR="00805E4D" w:rsidRPr="00805E4D" w:rsidRDefault="00C4426D" w:rsidP="00805E4D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C4426D">
        <w:rPr>
          <w:color w:val="auto"/>
        </w:rPr>
        <w:t>1.</w:t>
      </w:r>
      <w:r w:rsidR="009C6525">
        <w:rPr>
          <w:color w:val="auto"/>
        </w:rPr>
        <w:t xml:space="preserve"> </w:t>
      </w:r>
      <w:bookmarkStart w:id="2" w:name="sub_11141"/>
      <w:r w:rsidR="009C6525" w:rsidRPr="009C6525">
        <w:rPr>
          <w:color w:val="auto"/>
        </w:rPr>
        <w:t xml:space="preserve">Документ, подтверждающий наличие </w:t>
      </w:r>
      <w:r w:rsidR="00805E4D">
        <w:rPr>
          <w:color w:val="auto"/>
        </w:rPr>
        <w:t>с</w:t>
      </w:r>
      <w:r w:rsidR="00805E4D" w:rsidRPr="00805E4D">
        <w:rPr>
          <w:color w:val="auto"/>
        </w:rPr>
        <w:t>редне</w:t>
      </w:r>
      <w:r w:rsidR="00805E4D">
        <w:rPr>
          <w:color w:val="auto"/>
        </w:rPr>
        <w:t>го</w:t>
      </w:r>
      <w:r w:rsidR="00805E4D" w:rsidRPr="00805E4D">
        <w:rPr>
          <w:color w:val="auto"/>
        </w:rPr>
        <w:t xml:space="preserve"> профессионально</w:t>
      </w:r>
      <w:r w:rsidR="00805E4D">
        <w:rPr>
          <w:color w:val="auto"/>
        </w:rPr>
        <w:t>го</w:t>
      </w:r>
      <w:r w:rsidR="00805E4D" w:rsidRPr="00805E4D">
        <w:rPr>
          <w:color w:val="auto"/>
        </w:rPr>
        <w:t xml:space="preserve"> образовани</w:t>
      </w:r>
      <w:r w:rsidR="00805E4D">
        <w:rPr>
          <w:color w:val="auto"/>
        </w:rPr>
        <w:t>я</w:t>
      </w:r>
      <w:r w:rsidR="00805E4D" w:rsidRPr="00805E4D">
        <w:rPr>
          <w:color w:val="auto"/>
        </w:rPr>
        <w:t xml:space="preserve"> - программ подготовки специалистов среднего звена </w:t>
      </w:r>
    </w:p>
    <w:p w14:paraId="3E423852" w14:textId="4F21E67F"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</w:p>
    <w:bookmarkEnd w:id="2"/>
    <w:p w14:paraId="2E08FBC5" w14:textId="7E6F88F3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  <w:rPr>
          <w:color w:val="auto"/>
        </w:rPr>
      </w:pPr>
      <w:r w:rsidRPr="00164597">
        <w:rPr>
          <w:rStyle w:val="a5"/>
          <w:rFonts w:eastAsia="Courier New"/>
          <w:color w:val="auto"/>
        </w:rPr>
        <w:t xml:space="preserve">Срок действия свидетельства: </w:t>
      </w:r>
      <w:r w:rsidR="00C4426D">
        <w:rPr>
          <w:rStyle w:val="a5"/>
          <w:rFonts w:eastAsia="Courier New"/>
          <w:color w:val="auto"/>
        </w:rPr>
        <w:t>3 года</w:t>
      </w:r>
    </w:p>
    <w:sectPr w:rsidR="00470BC4" w:rsidRPr="00164597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47A5" w14:textId="77777777" w:rsidR="002F3C3B" w:rsidRDefault="002F3C3B">
      <w:r>
        <w:separator/>
      </w:r>
    </w:p>
  </w:endnote>
  <w:endnote w:type="continuationSeparator" w:id="0">
    <w:p w14:paraId="0867D992" w14:textId="77777777" w:rsidR="002F3C3B" w:rsidRDefault="002F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0F11" w14:textId="77777777" w:rsidR="002F3C3B" w:rsidRDefault="002F3C3B">
      <w:r>
        <w:separator/>
      </w:r>
    </w:p>
  </w:footnote>
  <w:footnote w:type="continuationSeparator" w:id="0">
    <w:p w14:paraId="4F3ACAFD" w14:textId="77777777" w:rsidR="002F3C3B" w:rsidRDefault="002F3C3B">
      <w:r>
        <w:continuationSeparator/>
      </w:r>
    </w:p>
  </w:footnote>
  <w:footnote w:id="1">
    <w:p w14:paraId="6C26304C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470BC4" w:rsidRDefault="00303E1C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  <w:footnote w:id="6">
    <w:p w14:paraId="413F0A6D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470BC4" w:rsidRDefault="00303E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470BC4" w:rsidRDefault="00303E1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470BC4" w:rsidRDefault="00303E1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470BC4" w:rsidRDefault="00470BC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67131"/>
    <w:multiLevelType w:val="hybridMultilevel"/>
    <w:tmpl w:val="252EDBC6"/>
    <w:lvl w:ilvl="0" w:tplc="5110629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865479">
    <w:abstractNumId w:val="11"/>
  </w:num>
  <w:num w:numId="2" w16cid:durableId="1792281302">
    <w:abstractNumId w:val="7"/>
  </w:num>
  <w:num w:numId="3" w16cid:durableId="1137574125">
    <w:abstractNumId w:val="10"/>
  </w:num>
  <w:num w:numId="4" w16cid:durableId="321348359">
    <w:abstractNumId w:val="4"/>
  </w:num>
  <w:num w:numId="5" w16cid:durableId="556092373">
    <w:abstractNumId w:val="2"/>
  </w:num>
  <w:num w:numId="6" w16cid:durableId="1696926686">
    <w:abstractNumId w:val="1"/>
  </w:num>
  <w:num w:numId="7" w16cid:durableId="873539337">
    <w:abstractNumId w:val="6"/>
  </w:num>
  <w:num w:numId="8" w16cid:durableId="122891849">
    <w:abstractNumId w:val="0"/>
  </w:num>
  <w:num w:numId="9" w16cid:durableId="1097945227">
    <w:abstractNumId w:val="8"/>
  </w:num>
  <w:num w:numId="10" w16cid:durableId="1783765256">
    <w:abstractNumId w:val="9"/>
  </w:num>
  <w:num w:numId="11" w16cid:durableId="475954222">
    <w:abstractNumId w:val="3"/>
  </w:num>
  <w:num w:numId="12" w16cid:durableId="134565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4"/>
    <w:rsid w:val="00113B36"/>
    <w:rsid w:val="00164597"/>
    <w:rsid w:val="00174A4A"/>
    <w:rsid w:val="001D0403"/>
    <w:rsid w:val="001D5B7C"/>
    <w:rsid w:val="001F1632"/>
    <w:rsid w:val="00271137"/>
    <w:rsid w:val="002A46E2"/>
    <w:rsid w:val="002B0E04"/>
    <w:rsid w:val="002F1EBB"/>
    <w:rsid w:val="002F3C3B"/>
    <w:rsid w:val="00303E1C"/>
    <w:rsid w:val="00330A01"/>
    <w:rsid w:val="003F4A39"/>
    <w:rsid w:val="003F7864"/>
    <w:rsid w:val="00452045"/>
    <w:rsid w:val="00470BC4"/>
    <w:rsid w:val="004A03BD"/>
    <w:rsid w:val="004A431D"/>
    <w:rsid w:val="004D2BC9"/>
    <w:rsid w:val="00561852"/>
    <w:rsid w:val="0062305A"/>
    <w:rsid w:val="00681601"/>
    <w:rsid w:val="006A663A"/>
    <w:rsid w:val="006C3BD8"/>
    <w:rsid w:val="007B1A1A"/>
    <w:rsid w:val="00805E4D"/>
    <w:rsid w:val="008757D2"/>
    <w:rsid w:val="008F76D0"/>
    <w:rsid w:val="009C6525"/>
    <w:rsid w:val="00A25F14"/>
    <w:rsid w:val="00A32A57"/>
    <w:rsid w:val="00A34472"/>
    <w:rsid w:val="00A91F6F"/>
    <w:rsid w:val="00AB4BBB"/>
    <w:rsid w:val="00AE7D48"/>
    <w:rsid w:val="00B32637"/>
    <w:rsid w:val="00B46C96"/>
    <w:rsid w:val="00BD6EB9"/>
    <w:rsid w:val="00C4426D"/>
    <w:rsid w:val="00CC73D5"/>
    <w:rsid w:val="00D2704A"/>
    <w:rsid w:val="00D86034"/>
    <w:rsid w:val="00DB5F48"/>
    <w:rsid w:val="00EB47DA"/>
    <w:rsid w:val="00EC5A1B"/>
    <w:rsid w:val="00F17381"/>
    <w:rsid w:val="00F3201E"/>
    <w:rsid w:val="00FB330F"/>
    <w:rsid w:val="00FC5FD2"/>
    <w:rsid w:val="00FD3682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368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36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3682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682"/>
    <w:rPr>
      <w:b/>
      <w:bCs/>
      <w:color w:val="000000"/>
      <w:sz w:val="20"/>
      <w:szCs w:val="20"/>
    </w:rPr>
  </w:style>
  <w:style w:type="table" w:styleId="ae">
    <w:name w:val="Table Grid"/>
    <w:basedOn w:val="a1"/>
    <w:uiPriority w:val="39"/>
    <w:rsid w:val="0087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leStyleLeft">
    <w:name w:val="pTitleStyleLeft"/>
    <w:basedOn w:val="a"/>
    <w:rsid w:val="004A03BD"/>
    <w:pPr>
      <w:widowControl/>
      <w:spacing w:before="300" w:after="250" w:line="256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paragraph" w:customStyle="1" w:styleId="pTextStyle">
    <w:name w:val="pTextStyle"/>
    <w:basedOn w:val="a"/>
    <w:rsid w:val="004A03BD"/>
    <w:pPr>
      <w:widowControl/>
      <w:spacing w:line="250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62305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D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Назарова</cp:lastModifiedBy>
  <cp:revision>2</cp:revision>
  <cp:lastPrinted>2023-05-10T13:25:00Z</cp:lastPrinted>
  <dcterms:created xsi:type="dcterms:W3CDTF">2023-05-10T13:48:00Z</dcterms:created>
  <dcterms:modified xsi:type="dcterms:W3CDTF">2023-05-10T13:48:00Z</dcterms:modified>
</cp:coreProperties>
</file>